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Судебный участок 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</w:t>
      </w:r>
      <w:r w:rsidR="000D551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Белоярского судебного района ХМАО-Югры</w:t>
      </w:r>
    </w:p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микрорайон Мирный, дом 12 В, город Белоярский, России, 628163</w:t>
      </w:r>
    </w:p>
    <w:p w:rsidR="00A330B5" w:rsidRPr="00A330B5" w:rsidP="00A33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269A" w:rsidRPr="0039269A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9F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</w:t>
      </w:r>
      <w:r w:rsidRPr="00392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D551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</w:t>
      </w:r>
      <w:r w:rsidR="000D551A">
        <w:rPr>
          <w:rFonts w:ascii="Times New Roman" w:eastAsia="Times New Roman" w:hAnsi="Times New Roman" w:cs="Times New Roman"/>
          <w:sz w:val="24"/>
          <w:szCs w:val="24"/>
          <w:lang w:eastAsia="ru-RU"/>
        </w:rPr>
        <w:t>002050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551A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A330B5" w:rsidRPr="001D05F9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0D551A">
        <w:rPr>
          <w:rFonts w:ascii="Times New Roman" w:eastAsia="Times New Roman" w:hAnsi="Times New Roman" w:cs="Times New Roman"/>
          <w:sz w:val="24"/>
          <w:szCs w:val="24"/>
          <w:lang w:eastAsia="ru-RU"/>
        </w:rPr>
        <w:t>337-0102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1D05F9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</w:t>
      </w: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3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5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BB51F4">
        <w:rPr>
          <w:rFonts w:ascii="Times New Roman" w:eastAsia="Times New Roman" w:hAnsi="Times New Roman" w:cs="Times New Roman"/>
          <w:sz w:val="24"/>
          <w:szCs w:val="24"/>
          <w:lang w:eastAsia="ru-RU"/>
        </w:rPr>
        <w:t>09 июля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правонарушении,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предусмотренном частью 1 статьи 15.33.2 Кодекса Российской Федерации об административных правонарушениях,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должностного лица –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муниципального образования администрации сельского поселения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Сорум</w:t>
      </w:r>
      <w:r w:rsidR="00C0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8611006995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="00BB51F4">
        <w:rPr>
          <w:rFonts w:ascii="Times New Roman" w:eastAsia="Times New Roman" w:hAnsi="Times New Roman" w:cs="Times New Roman"/>
          <w:sz w:val="24"/>
          <w:szCs w:val="24"/>
          <w:lang w:eastAsia="ru-RU"/>
        </w:rPr>
        <w:t>861101001</w:t>
      </w:r>
      <w:r w:rsidR="00FE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1058603453248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 организации: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628169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Белоярский район, поселок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Сорум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Центральная, дом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Емельяновой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ОВД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Куртамышского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Курганской области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 подразделения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7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ХМАО – Югра,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Белоярский район, поселок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Сорум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Центральная, дом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привлечении к административной ответственности не представлено,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7A06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E3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Емельянова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</w:t>
      </w:r>
      <w:r w:rsidRPr="001F22FF"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администрации сельского поселения </w:t>
      </w:r>
      <w:r w:rsidRP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исполняя свои обязанности по адресу: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Белоярский район, поселок </w:t>
      </w:r>
      <w:r w:rsidRP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Сорум</w:t>
      </w:r>
      <w:r w:rsidRP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Центральная, дом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ст.11 Федерального закона от 01.04.1996 г. № 27-ФЗ не представил в ОСФР по Ханты-Мансийскому автономному округу - Югре в установленные сроки отчет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ЕФС-1 раздел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 подраздел 1.1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22C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 – Югре проведена проверка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страхователя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«СТЭП»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нарушившего срок представления сведений по форме ЕФС-1 </w:t>
      </w:r>
      <w:r w:rsidRPr="00A95F86"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1, подраздел 1.1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 ЕФС-1, </w:t>
      </w:r>
      <w:r w:rsidRPr="00A95F86"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1, подраздел 1.1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FE0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факт нарушения страхователем, в результате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установлено, что страхователем по телекоммуникационным каналам связи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27.05.2026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представлены в ОСФР по ХМАО – Югре сведения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скриншотом программного обеспечения с отражением обращения № </w:t>
      </w:r>
      <w:r w:rsidR="00D5601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>226-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009022983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27.05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5D70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Емельяновой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рушены установленные указанным Федеральным законом сроки представления в органы ОСФР по ХМАО – Югре сведений по форме ЕФС-1 </w:t>
      </w:r>
      <w:r w:rsidRP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1, подраздел 1.1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 предусмотрена ответственность по ч.1 ст. 15.33.2 КоАП РФ.</w:t>
      </w:r>
    </w:p>
    <w:p w:rsidR="00FC37DB" w:rsidRPr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Емельянова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ходатайствовала, посредством телефонограммы просила рассмотреть дело в ее отсутствие.</w:t>
      </w:r>
    </w:p>
    <w:p w:rsidR="00FC37DB" w:rsidRPr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Емельяновой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 ч.1 </w:t>
      </w:r>
      <w:hyperlink r:id="rId4" w:anchor="/document/12125267/entry/153302" w:history="1"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ст.15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33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2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(в редакции, действующей на дату совершения правонарушения)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10106192/entry/1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 апреля 1996 года №27-ФЗ «Об индивидуальном (персонифицированном) учете в системе обязательного пенсионного страхования» страхователями являются в том числе, юридические лица,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</w:t>
      </w:r>
    </w:p>
    <w:p w:rsidR="00980057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11 Федерального закона от 01.04.1996 № 27-ФЗ, форма ЕФС-1, </w:t>
      </w:r>
      <w:r w:rsidRPr="00BE274E"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1, подраздел 1.1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страхователем </w:t>
      </w:r>
      <w:r w:rsidRPr="00FC37DB"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атериалами дела установлено, что страхователем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сельского поселения </w:t>
      </w:r>
      <w:r w:rsidR="00A95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Сорум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ОСФР по ХМАО-Югре представлена отчетность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ЕФС-1 </w:t>
      </w:r>
      <w:r w:rsidRPr="00BE274E"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1, подраздел 1.1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установленного законодательством срока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административном правонарушении №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027</w:t>
      </w:r>
      <w:r w:rsidR="00BE27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18260003334</w:t>
      </w:r>
      <w:r w:rsidR="006A3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внутренних почтовых отправлений от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 о составлении протокола об административном правонарушении от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1510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>/10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телефонограммой – уведомлением от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03.02.2026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281</w:t>
      </w:r>
      <w:r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акта о выявлении правонарушения в сфере законодательства Российской Федерации об индивидуа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(персонифицированном) уче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 системах обязательного пенсионного страхования и обязательного социального страхования от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02.06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отражением даты представления документа –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скриншотом с программного обеспечения от 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>01.06.2026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обращение № </w:t>
      </w:r>
      <w:r w:rsidRPr="002240BF"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ЕФС-1-226-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009022983</w:t>
      </w:r>
      <w:r w:rsidRPr="002240BF" w:rsidR="0022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27.05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 от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F22FF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Емельяновой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ч.1 ст.15.33.2 КоАП РФ –непредставление в установленный </w:t>
      </w:r>
      <w:hyperlink r:id="rId6" w:anchor="/document/10106192/entry/8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индивидуальном (персонифицированном) учете в системе обязательного пенсионного страхования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Определяя вид и меру наказания нарушителю, суд учитывает характер совершенного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Емельянова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 в сфере страхования, сведений о привлечении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Емельяновой </w:t>
      </w:r>
      <w:r w:rsidR="00B5245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не представлено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 и отягчающих административную ответственность обстоятельств мировым судьей не установлено.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возможным назначить </w:t>
      </w:r>
      <w:r w:rsidR="00BE27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Емельяновой Е.В</w:t>
      </w:r>
      <w:r w:rsidR="00023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минимальном размере, предусмотренном санкцией ч.1 ст.15.33.2 КоАП РФ.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F0DD7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признать </w:t>
      </w:r>
      <w:r w:rsidR="00BE27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главы М</w:t>
      </w:r>
      <w:r w:rsidRPr="00BE274E" w:rsidR="00BE27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униципального образования администрации сельского поселения </w:t>
      </w:r>
      <w:r w:rsidRPr="00BE274E" w:rsidR="00BE27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Сорум</w:t>
      </w:r>
      <w:r w:rsidRPr="00BE274E" w:rsidR="00BE27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ИНН 8611006995, КПП 861101001, ОГРН 1058603453248</w:t>
      </w:r>
      <w:r w:rsidR="00BE27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Емельянову </w:t>
      </w:r>
      <w:r w:rsidR="00B524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***************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0234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виновн</w:t>
      </w:r>
      <w:r w:rsidR="00BE27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совершении административного правонарушения, предусмотренного частью 1 статьи 15.33.2 </w:t>
      </w:r>
      <w:r w:rsidRPr="001D05F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назначить </w:t>
      </w:r>
      <w:r w:rsidR="000234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ему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300 рублей.</w:t>
      </w:r>
    </w:p>
    <w:p w:rsidR="00A330B5" w:rsidRPr="001D05F9" w:rsidP="00A330B5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A330B5" w:rsidRPr="00660B35" w:rsidP="00063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 – Операционно-кассовый центр № 8 Уральского главного управления Центрального банка Российской Федерации // ОКЦ № 8 Уральского ГУ Банка России, БИК ТОФК – 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казначейского счета, Кор/счет) – 40102810245370000007, Получатель – УФК по Ханты-Мансийскому автономному округу – Югре (ОСФР по ХМАО – Югре, л/с 04874Ф87010) ИНН получателя – 8601002078, КПП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 – 860101001, КБК получателя – 79711601230060001140, ОКТМО – 71871000,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2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79702700000000434459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A330B5" w:rsidRPr="001D05F9" w:rsidP="00A33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Разъяснить</w:t>
      </w:r>
      <w:r w:rsidRPr="001D05F9" w:rsidR="00153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Емельяновой </w:t>
      </w:r>
      <w:r w:rsidR="00B524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может быть обжаловано в течение десяти 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путем подачи жалобы через мирового судью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0057" w:rsidRPr="001D05F9" w:rsidP="00CF1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69" w:rsidRPr="001D05F9" w:rsidP="008D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980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524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Сварцев</w:t>
      </w:r>
    </w:p>
    <w:sectPr w:rsidSect="008B3E1B">
      <w:pgSz w:w="11906" w:h="16838" w:code="9"/>
      <w:pgMar w:top="426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7"/>
    <w:rsid w:val="0002341F"/>
    <w:rsid w:val="00047B5F"/>
    <w:rsid w:val="000634A7"/>
    <w:rsid w:val="00095A3D"/>
    <w:rsid w:val="000D551A"/>
    <w:rsid w:val="000E1D63"/>
    <w:rsid w:val="00153E68"/>
    <w:rsid w:val="00170992"/>
    <w:rsid w:val="00197418"/>
    <w:rsid w:val="001C6D03"/>
    <w:rsid w:val="001D05F9"/>
    <w:rsid w:val="001F22FF"/>
    <w:rsid w:val="002240BF"/>
    <w:rsid w:val="00263DEA"/>
    <w:rsid w:val="00294F39"/>
    <w:rsid w:val="00301FEE"/>
    <w:rsid w:val="0039269A"/>
    <w:rsid w:val="003A73E3"/>
    <w:rsid w:val="003C3708"/>
    <w:rsid w:val="00477D4F"/>
    <w:rsid w:val="00495838"/>
    <w:rsid w:val="004B67D3"/>
    <w:rsid w:val="004D0765"/>
    <w:rsid w:val="0053422A"/>
    <w:rsid w:val="00572701"/>
    <w:rsid w:val="00586461"/>
    <w:rsid w:val="005A51BC"/>
    <w:rsid w:val="005F0DD7"/>
    <w:rsid w:val="0060522C"/>
    <w:rsid w:val="00645493"/>
    <w:rsid w:val="00660B35"/>
    <w:rsid w:val="0066272E"/>
    <w:rsid w:val="00662A0F"/>
    <w:rsid w:val="006A3799"/>
    <w:rsid w:val="006A74B1"/>
    <w:rsid w:val="006C1203"/>
    <w:rsid w:val="006C37D2"/>
    <w:rsid w:val="00733AD8"/>
    <w:rsid w:val="00735D70"/>
    <w:rsid w:val="00754FE0"/>
    <w:rsid w:val="00770D21"/>
    <w:rsid w:val="007900E8"/>
    <w:rsid w:val="00817F67"/>
    <w:rsid w:val="0082740D"/>
    <w:rsid w:val="00887E00"/>
    <w:rsid w:val="00896EA0"/>
    <w:rsid w:val="008B3E1B"/>
    <w:rsid w:val="008D2077"/>
    <w:rsid w:val="008F5EF5"/>
    <w:rsid w:val="009067F2"/>
    <w:rsid w:val="009358DD"/>
    <w:rsid w:val="00980057"/>
    <w:rsid w:val="009829C6"/>
    <w:rsid w:val="00995F27"/>
    <w:rsid w:val="009C3657"/>
    <w:rsid w:val="009E106E"/>
    <w:rsid w:val="009F7A06"/>
    <w:rsid w:val="009F7E7E"/>
    <w:rsid w:val="00A330B5"/>
    <w:rsid w:val="00A95F86"/>
    <w:rsid w:val="00AC4B5E"/>
    <w:rsid w:val="00AC6469"/>
    <w:rsid w:val="00AD10B3"/>
    <w:rsid w:val="00AF0937"/>
    <w:rsid w:val="00B52457"/>
    <w:rsid w:val="00B674C3"/>
    <w:rsid w:val="00B7459A"/>
    <w:rsid w:val="00BA175E"/>
    <w:rsid w:val="00BB51F4"/>
    <w:rsid w:val="00BC24C7"/>
    <w:rsid w:val="00BE04C8"/>
    <w:rsid w:val="00BE274E"/>
    <w:rsid w:val="00C027AA"/>
    <w:rsid w:val="00C04AA4"/>
    <w:rsid w:val="00C359CB"/>
    <w:rsid w:val="00C61967"/>
    <w:rsid w:val="00CB01F5"/>
    <w:rsid w:val="00CB5C71"/>
    <w:rsid w:val="00CF1D8E"/>
    <w:rsid w:val="00D4662A"/>
    <w:rsid w:val="00D5601B"/>
    <w:rsid w:val="00D604D2"/>
    <w:rsid w:val="00E27F37"/>
    <w:rsid w:val="00E760AC"/>
    <w:rsid w:val="00E95D6F"/>
    <w:rsid w:val="00EB0C67"/>
    <w:rsid w:val="00EC0EE3"/>
    <w:rsid w:val="00F37575"/>
    <w:rsid w:val="00F67A0A"/>
    <w:rsid w:val="00FC37DB"/>
    <w:rsid w:val="00FC4C93"/>
    <w:rsid w:val="00FE3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88D91B-B784-4783-9104-57A95E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C71"/>
    <w:rPr>
      <w:color w:val="0000FF"/>
      <w:u w:val="single"/>
    </w:rPr>
  </w:style>
  <w:style w:type="paragraph" w:customStyle="1" w:styleId="s1">
    <w:name w:val="s_1"/>
    <w:basedOn w:val="Normal"/>
    <w:rsid w:val="00C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9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